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17FB" w14:textId="77777777" w:rsidR="005B2968" w:rsidRDefault="00000000">
      <w:pPr>
        <w:pStyle w:val="Title"/>
      </w:pPr>
      <w:r>
        <w:t>Licensed Practical Nurse (LPN)</w:t>
      </w:r>
      <w:r>
        <w:br/>
        <w:t>or Certified Medical Assistant (CMA)</w:t>
      </w:r>
    </w:p>
    <w:p w14:paraId="4E8FD5C5" w14:textId="77777777" w:rsidR="005B2968" w:rsidRDefault="00000000">
      <w:pPr>
        <w:pStyle w:val="Subtitle"/>
      </w:pPr>
      <w:r>
        <w:t>Canopy Medical Clinic | Fargo, North Dakota</w:t>
      </w:r>
    </w:p>
    <w:tbl>
      <w:tblPr>
        <w:tblW w:w="9792" w:type="dxa"/>
        <w:tblLayout w:type="fixed"/>
        <w:tblLook w:val="04A0" w:firstRow="1" w:lastRow="0" w:firstColumn="1" w:lastColumn="0" w:noHBand="0" w:noVBand="1"/>
      </w:tblPr>
      <w:tblGrid>
        <w:gridCol w:w="2350"/>
        <w:gridCol w:w="7442"/>
      </w:tblGrid>
      <w:tr w:rsidR="005B2968" w14:paraId="42EAAFEE" w14:textId="77777777">
        <w:tc>
          <w:tcPr>
            <w:tcW w:w="2350" w:type="dxa"/>
            <w:shd w:val="clear" w:color="auto" w:fill="E8F2EF"/>
            <w:tcMar>
              <w:top w:w="110" w:type="dxa"/>
              <w:left w:w="110" w:type="dxa"/>
              <w:bottom w:w="110" w:type="dxa"/>
              <w:right w:w="110" w:type="dxa"/>
            </w:tcMar>
          </w:tcPr>
          <w:p w14:paraId="7F08BB62" w14:textId="77777777" w:rsidR="005B2968" w:rsidRDefault="00000000">
            <w:pPr>
              <w:spacing w:after="0"/>
            </w:pPr>
            <w:r>
              <w:rPr>
                <w:b/>
                <w:color w:val="167565"/>
                <w:sz w:val="21"/>
              </w:rPr>
              <w:t>Schedule</w:t>
            </w:r>
          </w:p>
        </w:tc>
        <w:tc>
          <w:tcPr>
            <w:tcW w:w="7442" w:type="dxa"/>
            <w:shd w:val="clear" w:color="auto" w:fill="F4F7F6"/>
            <w:tcMar>
              <w:top w:w="110" w:type="dxa"/>
              <w:left w:w="110" w:type="dxa"/>
              <w:bottom w:w="110" w:type="dxa"/>
              <w:right w:w="110" w:type="dxa"/>
            </w:tcMar>
          </w:tcPr>
          <w:p w14:paraId="0D09901F" w14:textId="46834CFF" w:rsidR="005B2968" w:rsidRDefault="00000000">
            <w:pPr>
              <w:spacing w:after="0"/>
            </w:pPr>
            <w:r>
              <w:rPr>
                <w:sz w:val="21"/>
              </w:rPr>
              <w:t xml:space="preserve">32 hours/week • Monday–Thursday, </w:t>
            </w:r>
            <w:r w:rsidR="00760433">
              <w:rPr>
                <w:sz w:val="21"/>
              </w:rPr>
              <w:t>8:30</w:t>
            </w:r>
            <w:r>
              <w:rPr>
                <w:sz w:val="21"/>
              </w:rPr>
              <w:t xml:space="preserve"> a.m.–5 p.m.</w:t>
            </w:r>
          </w:p>
        </w:tc>
      </w:tr>
      <w:tr w:rsidR="005B2968" w14:paraId="24FB42C2" w14:textId="77777777">
        <w:tc>
          <w:tcPr>
            <w:tcW w:w="2350" w:type="dxa"/>
            <w:shd w:val="clear" w:color="auto" w:fill="E8F2EF"/>
            <w:tcMar>
              <w:top w:w="110" w:type="dxa"/>
              <w:left w:w="110" w:type="dxa"/>
              <w:bottom w:w="110" w:type="dxa"/>
              <w:right w:w="110" w:type="dxa"/>
            </w:tcMar>
          </w:tcPr>
          <w:p w14:paraId="406C1FEB" w14:textId="38BD980A" w:rsidR="005B2968" w:rsidRDefault="00000000">
            <w:pPr>
              <w:spacing w:after="0"/>
            </w:pPr>
            <w:r>
              <w:rPr>
                <w:b/>
                <w:color w:val="167565"/>
                <w:sz w:val="21"/>
              </w:rPr>
              <w:t xml:space="preserve">Location </w:t>
            </w:r>
            <w:r w:rsidR="00672255">
              <w:rPr>
                <w:b/>
                <w:color w:val="167565"/>
                <w:sz w:val="21"/>
              </w:rPr>
              <w:t>/ Start Date</w:t>
            </w:r>
          </w:p>
        </w:tc>
        <w:tc>
          <w:tcPr>
            <w:tcW w:w="7442" w:type="dxa"/>
            <w:shd w:val="clear" w:color="auto" w:fill="F4F7F6"/>
            <w:tcMar>
              <w:top w:w="110" w:type="dxa"/>
              <w:left w:w="110" w:type="dxa"/>
              <w:bottom w:w="110" w:type="dxa"/>
              <w:right w:w="110" w:type="dxa"/>
            </w:tcMar>
          </w:tcPr>
          <w:p w14:paraId="0F1147C6" w14:textId="5249C92D" w:rsidR="005B2968" w:rsidRDefault="00000000">
            <w:pPr>
              <w:spacing w:after="0"/>
            </w:pPr>
            <w:r>
              <w:rPr>
                <w:sz w:val="21"/>
              </w:rPr>
              <w:t>On-site in Fargo</w:t>
            </w:r>
            <w:r w:rsidR="00672255">
              <w:rPr>
                <w:sz w:val="21"/>
              </w:rPr>
              <w:t>. Anticipated start date 11/2026</w:t>
            </w:r>
          </w:p>
        </w:tc>
      </w:tr>
      <w:tr w:rsidR="005B2968" w14:paraId="4BD02188" w14:textId="77777777">
        <w:tc>
          <w:tcPr>
            <w:tcW w:w="2350" w:type="dxa"/>
            <w:shd w:val="clear" w:color="auto" w:fill="E8F2EF"/>
            <w:tcMar>
              <w:top w:w="110" w:type="dxa"/>
              <w:left w:w="110" w:type="dxa"/>
              <w:bottom w:w="110" w:type="dxa"/>
              <w:right w:w="110" w:type="dxa"/>
            </w:tcMar>
          </w:tcPr>
          <w:p w14:paraId="563CDF6C" w14:textId="77777777" w:rsidR="005B2968" w:rsidRDefault="00000000">
            <w:pPr>
              <w:spacing w:after="0"/>
            </w:pPr>
            <w:r>
              <w:rPr>
                <w:b/>
                <w:color w:val="167565"/>
                <w:sz w:val="21"/>
              </w:rPr>
              <w:t>Hourly pay</w:t>
            </w:r>
          </w:p>
        </w:tc>
        <w:tc>
          <w:tcPr>
            <w:tcW w:w="7442" w:type="dxa"/>
            <w:shd w:val="clear" w:color="auto" w:fill="F4F7F6"/>
            <w:tcMar>
              <w:top w:w="110" w:type="dxa"/>
              <w:left w:w="110" w:type="dxa"/>
              <w:bottom w:w="110" w:type="dxa"/>
              <w:right w:w="110" w:type="dxa"/>
            </w:tcMar>
          </w:tcPr>
          <w:p w14:paraId="78540EFE" w14:textId="36EE6B70" w:rsidR="005B2968" w:rsidRDefault="00267E8E">
            <w:pPr>
              <w:spacing w:after="0"/>
            </w:pPr>
            <w:r>
              <w:rPr>
                <w:sz w:val="21"/>
              </w:rPr>
              <w:t>$21.50 - $27.00 Depending on License and Experience</w:t>
            </w:r>
          </w:p>
        </w:tc>
      </w:tr>
    </w:tbl>
    <w:p w14:paraId="0AA3309B" w14:textId="6E16C575" w:rsidR="005B2968" w:rsidRDefault="00000000">
      <w:pPr>
        <w:spacing w:before="140"/>
      </w:pPr>
      <w:r>
        <w:t xml:space="preserve">Potential Friday hours as the clinic grows. Occasional evening or weekend outreach </w:t>
      </w:r>
      <w:r w:rsidR="00051481">
        <w:t>required (1-3x per year)</w:t>
      </w:r>
    </w:p>
    <w:p w14:paraId="318C67C0" w14:textId="77777777" w:rsidR="005B2968" w:rsidRDefault="00000000">
      <w:pPr>
        <w:pStyle w:val="Heading1"/>
      </w:pPr>
      <w:r>
        <w:t>About the Role</w:t>
      </w:r>
    </w:p>
    <w:p w14:paraId="7275087D" w14:textId="77777777" w:rsidR="005B2968" w:rsidRDefault="00000000">
      <w:r>
        <w:t>Canopy is a radically inclusive, affirming, and sex-positive clinic providing LGBTQIA+, sexual and reproductive health, and related medical services. The LPN or CMA supports patient care and daily clinic operations with a collaborative team committed to respectful, nonjudgmental care.</w:t>
      </w:r>
    </w:p>
    <w:p w14:paraId="0ED39827" w14:textId="77777777" w:rsidR="005B2968" w:rsidRDefault="00000000">
      <w:pPr>
        <w:pStyle w:val="Heading1"/>
      </w:pPr>
      <w:r>
        <w:t>Key Responsibilities</w:t>
      </w:r>
    </w:p>
    <w:p w14:paraId="6680C3A4" w14:textId="77777777" w:rsidR="005B2968" w:rsidRDefault="00000000">
      <w:pPr>
        <w:pStyle w:val="ListBullet"/>
      </w:pPr>
      <w:r>
        <w:t>Room patients; document vital signs, history, medications, and allergies; promptly report patient concerns to the nurse or provider.</w:t>
      </w:r>
    </w:p>
    <w:p w14:paraId="74DE629C" w14:textId="77777777" w:rsidR="005B2968" w:rsidRDefault="00000000">
      <w:pPr>
        <w:pStyle w:val="ListBullet"/>
      </w:pPr>
      <w:r>
        <w:t>Prepare rooms and assist with examinations and procedures. Collect specimens and perform ordered testing within training and competency.</w:t>
      </w:r>
    </w:p>
    <w:p w14:paraId="1279FA6D" w14:textId="77777777" w:rsidR="005B2968" w:rsidRDefault="00000000">
      <w:pPr>
        <w:pStyle w:val="ListBullet"/>
      </w:pPr>
      <w:r>
        <w:t>Administer ordered medications and vaccinations within authorized scope, registration, and required supervision or delegation.</w:t>
      </w:r>
    </w:p>
    <w:p w14:paraId="6C88F5E5" w14:textId="77777777" w:rsidR="005B2968" w:rsidRDefault="00000000">
      <w:pPr>
        <w:pStyle w:val="ListBullet"/>
      </w:pPr>
      <w:r>
        <w:t>Document care accurately; route clinical messages, refill requests, results, and follow-up needs to the appropriate team member.</w:t>
      </w:r>
    </w:p>
    <w:p w14:paraId="5D4E4B46" w14:textId="77777777" w:rsidR="005B2968" w:rsidRDefault="00000000">
      <w:pPr>
        <w:pStyle w:val="ListBullet"/>
      </w:pPr>
      <w:r>
        <w:t>Assist with administrative duties, including answering phones, taking and routing messages, scheduling, and coordinating referrals.</w:t>
      </w:r>
    </w:p>
    <w:p w14:paraId="1FAAAAA7" w14:textId="77777777" w:rsidR="005B2968" w:rsidRDefault="00000000">
      <w:pPr>
        <w:pStyle w:val="ListBullet"/>
      </w:pPr>
      <w:r>
        <w:t>Maintain supply inventory and assist with or complete ordering of clinical and office supplies. Keep clinical areas clean and stocked.</w:t>
      </w:r>
    </w:p>
    <w:p w14:paraId="7161838F" w14:textId="77777777" w:rsidR="005B2968" w:rsidRDefault="00000000">
      <w:pPr>
        <w:pStyle w:val="ListBullet"/>
      </w:pPr>
      <w:r>
        <w:t>Follow privacy, infection-prevention, and safety procedures; participate in training, quality improvement, team activities, and outreach.</w:t>
      </w:r>
    </w:p>
    <w:p w14:paraId="4500FC4F" w14:textId="77777777" w:rsidR="005B2968" w:rsidRDefault="00000000">
      <w:r>
        <w:br w:type="page"/>
      </w:r>
    </w:p>
    <w:p w14:paraId="51DC4A2D" w14:textId="77777777" w:rsidR="005B2968" w:rsidRDefault="00000000">
      <w:pPr>
        <w:pStyle w:val="Heading1"/>
      </w:pPr>
      <w:r>
        <w:lastRenderedPageBreak/>
        <w:t>Qualifications and Scope</w:t>
      </w:r>
    </w:p>
    <w:p w14:paraId="0B167445" w14:textId="64C2058B" w:rsidR="005B2968" w:rsidRDefault="00000000">
      <w:pPr>
        <w:pStyle w:val="ListBullet"/>
      </w:pPr>
      <w:r>
        <w:t>LPN: Graduate of an approved practical nursing program with current licensure or multistate privilege to practice in North Dakota</w:t>
      </w:r>
      <w:r w:rsidR="00760433">
        <w:t xml:space="preserve"> and Minnesota</w:t>
      </w:r>
      <w:r>
        <w:t>. Provide nursing care and patient education within LPN scope and appropriate direction.</w:t>
      </w:r>
    </w:p>
    <w:p w14:paraId="77773F53" w14:textId="77777777" w:rsidR="005B2968" w:rsidRDefault="00000000">
      <w:pPr>
        <w:pStyle w:val="ListBullet"/>
      </w:pPr>
      <w:r>
        <w:t>CMA: Graduate of a medical assisting program with current nationally recognized certification and applicable North Dakota UAP registration. Medication Assistant III registration is required before delegated medication administration.</w:t>
      </w:r>
    </w:p>
    <w:p w14:paraId="34C53F33" w14:textId="77777777" w:rsidR="005B2968" w:rsidRDefault="00000000">
      <w:pPr>
        <w:pStyle w:val="ListBullet"/>
      </w:pPr>
      <w:r>
        <w:t>CMAs perform delegated tasks within verified competency and refer assessment, triage, individualized teaching, and decisions requiring nursing judgment to a licensed nurse or provider.</w:t>
      </w:r>
    </w:p>
    <w:p w14:paraId="0E165EAC" w14:textId="77777777" w:rsidR="005B2968" w:rsidRDefault="00000000">
      <w:pPr>
        <w:pStyle w:val="ListBullet"/>
      </w:pPr>
      <w:r>
        <w:t>Strong communication, organization, teamwork, and electronic health record skills; commitment to affirming care and ongoing learning.</w:t>
      </w:r>
    </w:p>
    <w:p w14:paraId="0B3AA97B" w14:textId="6EA6802B" w:rsidR="005B2968" w:rsidRDefault="00000000">
      <w:r>
        <w:t>Preferred: Outpatient, specimen collection, phlebotomy, sexual health, or LGBTQIA+ healthcare experience.</w:t>
      </w:r>
    </w:p>
    <w:p w14:paraId="6484819D" w14:textId="77777777" w:rsidR="005B2968" w:rsidRDefault="00000000">
      <w:pPr>
        <w:pStyle w:val="Heading1"/>
      </w:pPr>
      <w:r>
        <w:t>Benefits</w:t>
      </w:r>
    </w:p>
    <w:tbl>
      <w:tblPr>
        <w:tblW w:w="9792" w:type="dxa"/>
        <w:tblLayout w:type="fixed"/>
        <w:tblLook w:val="04A0" w:firstRow="1" w:lastRow="0" w:firstColumn="1" w:lastColumn="0" w:noHBand="0" w:noVBand="1"/>
      </w:tblPr>
      <w:tblGrid>
        <w:gridCol w:w="2350"/>
        <w:gridCol w:w="7442"/>
      </w:tblGrid>
      <w:tr w:rsidR="005B2968" w14:paraId="3517B866" w14:textId="77777777">
        <w:tc>
          <w:tcPr>
            <w:tcW w:w="2350" w:type="dxa"/>
            <w:shd w:val="clear" w:color="auto" w:fill="E8F2EF"/>
            <w:tcMar>
              <w:top w:w="110" w:type="dxa"/>
              <w:left w:w="110" w:type="dxa"/>
              <w:bottom w:w="110" w:type="dxa"/>
              <w:right w:w="110" w:type="dxa"/>
            </w:tcMar>
          </w:tcPr>
          <w:p w14:paraId="4A6D4B23" w14:textId="77777777" w:rsidR="005B2968" w:rsidRDefault="00000000">
            <w:pPr>
              <w:spacing w:after="0"/>
            </w:pPr>
            <w:r>
              <w:rPr>
                <w:b/>
                <w:color w:val="167565"/>
                <w:sz w:val="21"/>
              </w:rPr>
              <w:t>Paid time off</w:t>
            </w:r>
          </w:p>
        </w:tc>
        <w:tc>
          <w:tcPr>
            <w:tcW w:w="7442" w:type="dxa"/>
            <w:shd w:val="clear" w:color="auto" w:fill="F4F7F6"/>
            <w:tcMar>
              <w:top w:w="110" w:type="dxa"/>
              <w:left w:w="110" w:type="dxa"/>
              <w:bottom w:w="110" w:type="dxa"/>
              <w:right w:w="110" w:type="dxa"/>
            </w:tcMar>
          </w:tcPr>
          <w:p w14:paraId="5DE85528" w14:textId="77777777" w:rsidR="005B2968" w:rsidRDefault="00000000">
            <w:pPr>
              <w:spacing w:after="0"/>
            </w:pPr>
            <w:r>
              <w:rPr>
                <w:sz w:val="21"/>
              </w:rPr>
              <w:t>15 days of PTO annually and paid holidays</w:t>
            </w:r>
          </w:p>
        </w:tc>
      </w:tr>
      <w:tr w:rsidR="005B2968" w14:paraId="7AE2FFD1" w14:textId="77777777">
        <w:tc>
          <w:tcPr>
            <w:tcW w:w="2350" w:type="dxa"/>
            <w:shd w:val="clear" w:color="auto" w:fill="E8F2EF"/>
            <w:tcMar>
              <w:top w:w="110" w:type="dxa"/>
              <w:left w:w="110" w:type="dxa"/>
              <w:bottom w:w="110" w:type="dxa"/>
              <w:right w:w="110" w:type="dxa"/>
            </w:tcMar>
          </w:tcPr>
          <w:p w14:paraId="6A09E4DD" w14:textId="77777777" w:rsidR="005B2968" w:rsidRDefault="00000000">
            <w:pPr>
              <w:spacing w:after="0"/>
            </w:pPr>
            <w:r>
              <w:rPr>
                <w:b/>
                <w:color w:val="167565"/>
                <w:sz w:val="21"/>
              </w:rPr>
              <w:t>Health insurance</w:t>
            </w:r>
          </w:p>
        </w:tc>
        <w:tc>
          <w:tcPr>
            <w:tcW w:w="7442" w:type="dxa"/>
            <w:shd w:val="clear" w:color="auto" w:fill="F4F7F6"/>
            <w:tcMar>
              <w:top w:w="110" w:type="dxa"/>
              <w:left w:w="110" w:type="dxa"/>
              <w:bottom w:w="110" w:type="dxa"/>
              <w:right w:w="110" w:type="dxa"/>
            </w:tcMar>
          </w:tcPr>
          <w:p w14:paraId="189DDAE3" w14:textId="120C0288" w:rsidR="005B2968" w:rsidRDefault="00384073">
            <w:pPr>
              <w:spacing w:after="0"/>
            </w:pPr>
            <w:r>
              <w:rPr>
                <w:sz w:val="21"/>
              </w:rPr>
              <w:t xml:space="preserve">Up to </w:t>
            </w:r>
            <w:r w:rsidR="00000000">
              <w:rPr>
                <w:sz w:val="21"/>
              </w:rPr>
              <w:t>$350 monthly health insurance stipend</w:t>
            </w:r>
          </w:p>
        </w:tc>
      </w:tr>
      <w:tr w:rsidR="005B2968" w14:paraId="64145054" w14:textId="77777777">
        <w:tc>
          <w:tcPr>
            <w:tcW w:w="2350" w:type="dxa"/>
            <w:shd w:val="clear" w:color="auto" w:fill="E8F2EF"/>
            <w:tcMar>
              <w:top w:w="110" w:type="dxa"/>
              <w:left w:w="110" w:type="dxa"/>
              <w:bottom w:w="110" w:type="dxa"/>
              <w:right w:w="110" w:type="dxa"/>
            </w:tcMar>
          </w:tcPr>
          <w:p w14:paraId="717CEE75" w14:textId="77777777" w:rsidR="005B2968" w:rsidRDefault="00000000">
            <w:pPr>
              <w:spacing w:after="0"/>
            </w:pPr>
            <w:r>
              <w:rPr>
                <w:b/>
                <w:color w:val="167565"/>
                <w:sz w:val="21"/>
              </w:rPr>
              <w:t>Dental and vision</w:t>
            </w:r>
          </w:p>
        </w:tc>
        <w:tc>
          <w:tcPr>
            <w:tcW w:w="7442" w:type="dxa"/>
            <w:shd w:val="clear" w:color="auto" w:fill="F4F7F6"/>
            <w:tcMar>
              <w:top w:w="110" w:type="dxa"/>
              <w:left w:w="110" w:type="dxa"/>
              <w:bottom w:w="110" w:type="dxa"/>
              <w:right w:w="110" w:type="dxa"/>
            </w:tcMar>
          </w:tcPr>
          <w:p w14:paraId="60D4F051" w14:textId="77777777" w:rsidR="005B2968" w:rsidRDefault="00000000">
            <w:pPr>
              <w:spacing w:after="0"/>
            </w:pPr>
            <w:r>
              <w:rPr>
                <w:sz w:val="21"/>
              </w:rPr>
              <w:t>Employer-sponsored dental and vision insurance</w:t>
            </w:r>
          </w:p>
        </w:tc>
      </w:tr>
      <w:tr w:rsidR="005B2968" w14:paraId="147DDCE7" w14:textId="77777777">
        <w:tc>
          <w:tcPr>
            <w:tcW w:w="2350" w:type="dxa"/>
            <w:shd w:val="clear" w:color="auto" w:fill="E8F2EF"/>
            <w:tcMar>
              <w:top w:w="110" w:type="dxa"/>
              <w:left w:w="110" w:type="dxa"/>
              <w:bottom w:w="110" w:type="dxa"/>
              <w:right w:w="110" w:type="dxa"/>
            </w:tcMar>
          </w:tcPr>
          <w:p w14:paraId="7A5A9ED9" w14:textId="77777777" w:rsidR="005B2968" w:rsidRDefault="00000000">
            <w:pPr>
              <w:spacing w:after="0"/>
            </w:pPr>
            <w:r>
              <w:rPr>
                <w:b/>
                <w:color w:val="167565"/>
                <w:sz w:val="21"/>
              </w:rPr>
              <w:t>Retirement</w:t>
            </w:r>
          </w:p>
        </w:tc>
        <w:tc>
          <w:tcPr>
            <w:tcW w:w="7442" w:type="dxa"/>
            <w:shd w:val="clear" w:color="auto" w:fill="F4F7F6"/>
            <w:tcMar>
              <w:top w:w="110" w:type="dxa"/>
              <w:left w:w="110" w:type="dxa"/>
              <w:bottom w:w="110" w:type="dxa"/>
              <w:right w:w="110" w:type="dxa"/>
            </w:tcMar>
          </w:tcPr>
          <w:p w14:paraId="018CE019" w14:textId="77777777" w:rsidR="005B2968" w:rsidRDefault="00000000">
            <w:pPr>
              <w:spacing w:after="0"/>
            </w:pPr>
            <w:r>
              <w:rPr>
                <w:sz w:val="21"/>
              </w:rPr>
              <w:t>SIMPLE IRA with employer match up to 3%, subject to plan terms</w:t>
            </w:r>
          </w:p>
        </w:tc>
      </w:tr>
      <w:tr w:rsidR="005B2968" w14:paraId="11DB8890" w14:textId="77777777">
        <w:tc>
          <w:tcPr>
            <w:tcW w:w="2350" w:type="dxa"/>
            <w:shd w:val="clear" w:color="auto" w:fill="E8F2EF"/>
            <w:tcMar>
              <w:top w:w="110" w:type="dxa"/>
              <w:left w:w="110" w:type="dxa"/>
              <w:bottom w:w="110" w:type="dxa"/>
              <w:right w:w="110" w:type="dxa"/>
            </w:tcMar>
          </w:tcPr>
          <w:p w14:paraId="3B9037C7" w14:textId="77777777" w:rsidR="005B2968" w:rsidRDefault="00000000">
            <w:pPr>
              <w:spacing w:after="0"/>
            </w:pPr>
            <w:r>
              <w:rPr>
                <w:b/>
                <w:color w:val="167565"/>
                <w:sz w:val="21"/>
              </w:rPr>
              <w:t>Professional development</w:t>
            </w:r>
          </w:p>
        </w:tc>
        <w:tc>
          <w:tcPr>
            <w:tcW w:w="7442" w:type="dxa"/>
            <w:shd w:val="clear" w:color="auto" w:fill="F4F7F6"/>
            <w:tcMar>
              <w:top w:w="110" w:type="dxa"/>
              <w:left w:w="110" w:type="dxa"/>
              <w:bottom w:w="110" w:type="dxa"/>
              <w:right w:w="110" w:type="dxa"/>
            </w:tcMar>
          </w:tcPr>
          <w:p w14:paraId="26B89291" w14:textId="77777777" w:rsidR="005B2968" w:rsidRDefault="00000000">
            <w:pPr>
              <w:spacing w:after="0"/>
            </w:pPr>
            <w:r>
              <w:rPr>
                <w:sz w:val="21"/>
              </w:rPr>
              <w:t>Up to $500 annually for continuing education; reimbursement of required nursing license fees</w:t>
            </w:r>
          </w:p>
        </w:tc>
      </w:tr>
    </w:tbl>
    <w:p w14:paraId="2E12C585" w14:textId="77777777" w:rsidR="005B2968" w:rsidRDefault="00000000">
      <w:pPr>
        <w:spacing w:before="140"/>
      </w:pPr>
      <w:r>
        <w:t>Benefit eligibility and administration are governed by applicable plan documents and clinic policies.</w:t>
      </w:r>
    </w:p>
    <w:p w14:paraId="2130448D" w14:textId="77777777" w:rsidR="005B2968" w:rsidRDefault="00000000">
      <w:pPr>
        <w:pStyle w:val="Heading1"/>
      </w:pPr>
      <w:r>
        <w:t>Work Environment and Employment</w:t>
      </w:r>
    </w:p>
    <w:p w14:paraId="53C2A8C4" w14:textId="77777777" w:rsidR="005B2968" w:rsidRDefault="00000000">
      <w:r>
        <w:t>Outpatient work includes patient interaction, computer use, routine movement, and potential exposure to communicable diseases and bodily fluids. Reasonable accommodations are available as required by law. Start date, classification, and overtime status will be outlined in the offer. This description is not an employment contract and does not alter at-will employment.</w:t>
      </w:r>
    </w:p>
    <w:p w14:paraId="6DD15558" w14:textId="77777777" w:rsidR="005B2968" w:rsidRDefault="00000000">
      <w:pPr>
        <w:pStyle w:val="Heading1"/>
      </w:pPr>
      <w:r>
        <w:t>Equal Opportunity</w:t>
      </w:r>
    </w:p>
    <w:p w14:paraId="1DADAE32" w14:textId="7F90F909" w:rsidR="00433524" w:rsidRDefault="00000000">
      <w:r>
        <w:t>Canopy is an equal opportunity employer and encourages applications from people of color, LGBTQIA+ people, people with disabilities, and others from the communities we serve. Employment decisions are made without unlawful discrimination.</w:t>
      </w:r>
    </w:p>
    <w:p w14:paraId="4E859759" w14:textId="0723C94A" w:rsidR="00433524" w:rsidRDefault="00433524" w:rsidP="00433524">
      <w:pPr>
        <w:pStyle w:val="Heading1"/>
      </w:pPr>
      <w:r>
        <w:t>To Apply</w:t>
      </w:r>
    </w:p>
    <w:p w14:paraId="2B4E9126" w14:textId="0450397D" w:rsidR="00433524" w:rsidRDefault="00433524" w:rsidP="00433524">
      <w:r>
        <w:t>Email a resume</w:t>
      </w:r>
      <w:r w:rsidR="00A5403E">
        <w:t xml:space="preserve">/cover letter to </w:t>
      </w:r>
      <w:hyperlink r:id="rId8" w:history="1">
        <w:r w:rsidR="00A5403E" w:rsidRPr="0011273F">
          <w:rPr>
            <w:rStyle w:val="Hyperlink"/>
          </w:rPr>
          <w:t>info@canopymedicalclinic.com</w:t>
        </w:r>
      </w:hyperlink>
    </w:p>
    <w:p w14:paraId="17E6393D" w14:textId="77777777" w:rsidR="00A5403E" w:rsidRDefault="00A5403E" w:rsidP="00433524"/>
    <w:p w14:paraId="4CCB38CB" w14:textId="77777777" w:rsidR="00433524" w:rsidRPr="00433524" w:rsidRDefault="00433524" w:rsidP="00433524"/>
    <w:sectPr w:rsidR="00433524" w:rsidRPr="00433524" w:rsidSect="00034616">
      <w:headerReference w:type="default" r:id="rId9"/>
      <w:footerReference w:type="default" r:id="rId10"/>
      <w:pgSz w:w="12240" w:h="15840"/>
      <w:pgMar w:top="1080" w:right="1224" w:bottom="1080"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3F39B" w14:textId="77777777" w:rsidR="006C3270" w:rsidRDefault="006C3270">
      <w:pPr>
        <w:spacing w:after="0" w:line="240" w:lineRule="auto"/>
      </w:pPr>
      <w:r>
        <w:separator/>
      </w:r>
    </w:p>
  </w:endnote>
  <w:endnote w:type="continuationSeparator" w:id="0">
    <w:p w14:paraId="2ECAFE31" w14:textId="77777777" w:rsidR="006C3270" w:rsidRDefault="006C3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9DF4F" w14:textId="77777777" w:rsidR="00863F4F" w:rsidRDefault="00714B74">
    <w:pPr>
      <w:pStyle w:val="Footer"/>
      <w:jc w:val="center"/>
    </w:pPr>
    <w:r>
      <w:rPr>
        <w:sz w:val="16"/>
      </w:rPr>
      <w:t xml:space="preserve">Canopy Medical Clinic • Position Description • </w:t>
    </w:r>
    <w:r w:rsidR="00863F4F">
      <w:fldChar w:fldCharType="begin"/>
    </w:r>
    <w:r w:rsidR="00863F4F">
      <w:instrText>PAGE</w:instrText>
    </w:r>
    <w:r w:rsidR="00863F4F">
      <w:fldChar w:fldCharType="separate"/>
    </w:r>
    <w:r w:rsidR="00760433">
      <w:rPr>
        <w:noProof/>
      </w:rPr>
      <w:t>1</w:t>
    </w:r>
    <w:r w:rsidR="00863F4F">
      <w:fldChar w:fldCharType="end"/>
    </w:r>
    <w:r>
      <w:rPr>
        <w:sz w:val="16"/>
      </w:rPr>
      <w:t xml:space="preserve"> of </w:t>
    </w:r>
    <w:r w:rsidR="00863F4F">
      <w:fldChar w:fldCharType="begin"/>
    </w:r>
    <w:r w:rsidR="00863F4F">
      <w:instrText>NUMPAGES</w:instrText>
    </w:r>
    <w:r w:rsidR="00863F4F">
      <w:fldChar w:fldCharType="separate"/>
    </w:r>
    <w:r w:rsidR="00760433">
      <w:rPr>
        <w:noProof/>
      </w:rPr>
      <w:t>2</w:t>
    </w:r>
    <w:r w:rsidR="00863F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67AA5" w14:textId="77777777" w:rsidR="006C3270" w:rsidRDefault="006C3270">
      <w:pPr>
        <w:spacing w:after="0" w:line="240" w:lineRule="auto"/>
      </w:pPr>
      <w:r>
        <w:separator/>
      </w:r>
    </w:p>
  </w:footnote>
  <w:footnote w:type="continuationSeparator" w:id="0">
    <w:p w14:paraId="32DFD2DE" w14:textId="77777777" w:rsidR="006C3270" w:rsidRDefault="006C3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6649" w14:textId="77777777" w:rsidR="00863F4F" w:rsidRDefault="00714B74">
    <w:pPr>
      <w:pStyle w:val="Header"/>
      <w:jc w:val="right"/>
    </w:pPr>
    <w:r>
      <w:rPr>
        <w:b/>
        <w:color w:val="637176"/>
        <w:sz w:val="16"/>
      </w:rPr>
      <w:t>CANOPY MEDICAL CLINIC  |  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504"/>
        </w:tabs>
        <w:ind w:left="504" w:hanging="259"/>
      </w:pPr>
    </w:lvl>
  </w:abstractNum>
  <w:abstractNum w:abstractNumId="1" w15:restartNumberingAfterBreak="0">
    <w:nsid w:val="FFFFFF7D"/>
    <w:multiLevelType w:val="singleLevel"/>
    <w:tmpl w:val="E4089024"/>
    <w:lvl w:ilvl="0">
      <w:start w:val="1"/>
      <w:numFmt w:val="decimal"/>
      <w:lvlText w:val="%1."/>
      <w:lvlJc w:val="left"/>
      <w:pPr>
        <w:tabs>
          <w:tab w:val="num" w:pos="504"/>
        </w:tabs>
        <w:ind w:left="504" w:hanging="259"/>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504"/>
        </w:tabs>
        <w:ind w:left="504" w:hanging="259"/>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504"/>
        </w:tabs>
        <w:ind w:left="504" w:hanging="259"/>
      </w:pPr>
    </w:lvl>
  </w:abstractNum>
  <w:abstractNum w:abstractNumId="4" w15:restartNumberingAfterBreak="0">
    <w:nsid w:val="FFFFFF81"/>
    <w:multiLevelType w:val="singleLevel"/>
    <w:tmpl w:val="171AC3A4"/>
    <w:lvl w:ilvl="0">
      <w:start w:val="1"/>
      <w:numFmt w:val="bullet"/>
      <w:lvlText w:val=""/>
      <w:lvlJc w:val="left"/>
      <w:pPr>
        <w:tabs>
          <w:tab w:val="num" w:pos="504"/>
        </w:tabs>
        <w:ind w:left="504" w:hanging="259"/>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504"/>
        </w:tabs>
        <w:ind w:left="504" w:hanging="259"/>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504"/>
        </w:tabs>
        <w:ind w:left="504" w:hanging="259"/>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504"/>
        </w:tabs>
        <w:ind w:left="504" w:hanging="259"/>
      </w:pPr>
    </w:lvl>
  </w:abstractNum>
  <w:abstractNum w:abstractNumId="8" w15:restartNumberingAfterBreak="0">
    <w:nsid w:val="FFFFFF89"/>
    <w:multiLevelType w:val="singleLevel"/>
    <w:tmpl w:val="29761A62"/>
    <w:lvl w:ilvl="0">
      <w:start w:val="1"/>
      <w:numFmt w:val="bullet"/>
      <w:pStyle w:val="ListBullet"/>
      <w:lvlText w:val=""/>
      <w:lvlJc w:val="left"/>
      <w:pPr>
        <w:tabs>
          <w:tab w:val="num" w:pos="504"/>
        </w:tabs>
        <w:ind w:left="504" w:hanging="259"/>
      </w:pPr>
      <w:rPr>
        <w:rFonts w:ascii="Symbol" w:hAnsi="Symbol" w:hint="default"/>
      </w:rPr>
    </w:lvl>
  </w:abstractNum>
  <w:num w:numId="1" w16cid:durableId="1008827320">
    <w:abstractNumId w:val="8"/>
  </w:num>
  <w:num w:numId="2" w16cid:durableId="2014795105">
    <w:abstractNumId w:val="6"/>
  </w:num>
  <w:num w:numId="3" w16cid:durableId="559944625">
    <w:abstractNumId w:val="5"/>
  </w:num>
  <w:num w:numId="4" w16cid:durableId="1089620070">
    <w:abstractNumId w:val="4"/>
  </w:num>
  <w:num w:numId="5" w16cid:durableId="1577784212">
    <w:abstractNumId w:val="7"/>
  </w:num>
  <w:num w:numId="6" w16cid:durableId="380793542">
    <w:abstractNumId w:val="3"/>
  </w:num>
  <w:num w:numId="7" w16cid:durableId="1022852671">
    <w:abstractNumId w:val="2"/>
  </w:num>
  <w:num w:numId="8" w16cid:durableId="1812014439">
    <w:abstractNumId w:val="1"/>
  </w:num>
  <w:num w:numId="9" w16cid:durableId="143590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481"/>
    <w:rsid w:val="0006063C"/>
    <w:rsid w:val="0015074B"/>
    <w:rsid w:val="00267E8E"/>
    <w:rsid w:val="0029639D"/>
    <w:rsid w:val="00326F90"/>
    <w:rsid w:val="00384073"/>
    <w:rsid w:val="00433524"/>
    <w:rsid w:val="005B2968"/>
    <w:rsid w:val="00610DB2"/>
    <w:rsid w:val="00672255"/>
    <w:rsid w:val="006C3270"/>
    <w:rsid w:val="00714B74"/>
    <w:rsid w:val="00760433"/>
    <w:rsid w:val="00863F4F"/>
    <w:rsid w:val="008A1137"/>
    <w:rsid w:val="009B6863"/>
    <w:rsid w:val="00A5403E"/>
    <w:rsid w:val="00AA1D8D"/>
    <w:rsid w:val="00AB1F8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788A0E"/>
  <w14:defaultImageDpi w14:val="300"/>
  <w15:docId w15:val="{4CE2A246-FBC2-4EC4-AEC3-74087F3E2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524"/>
    <w:pPr>
      <w:spacing w:after="140" w:line="259" w:lineRule="auto"/>
    </w:pPr>
    <w:rPr>
      <w:rFonts w:ascii="Calibri" w:hAnsi="Calibri"/>
      <w:color w:val="26343A"/>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67565"/>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6756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contextualSpacing/>
    </w:pPr>
    <w:rPr>
      <w:rFonts w:asciiTheme="majorHAnsi" w:eastAsiaTheme="majorEastAsia" w:hAnsiTheme="majorHAnsi" w:cstheme="majorBidi"/>
      <w: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5403E"/>
    <w:rPr>
      <w:color w:val="0000FF" w:themeColor="hyperlink"/>
      <w:u w:val="single"/>
    </w:rPr>
  </w:style>
  <w:style w:type="character" w:styleId="UnresolvedMention">
    <w:name w:val="Unresolved Mention"/>
    <w:basedOn w:val="DefaultParagraphFont"/>
    <w:uiPriority w:val="99"/>
    <w:semiHidden/>
    <w:unhideWhenUsed/>
    <w:rsid w:val="00A54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anopymedicalclini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Heidi Selzler-Echola</cp:lastModifiedBy>
  <cp:revision>8</cp:revision>
  <dcterms:created xsi:type="dcterms:W3CDTF">2026-09-10T21:16:00Z</dcterms:created>
  <dcterms:modified xsi:type="dcterms:W3CDTF">2026-09-10T21:21:00Z</dcterms:modified>
  <cp:category/>
</cp:coreProperties>
</file>